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EEL375 Embedded Systems Lab Project</w:t>
      </w: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Title: Pollution Checker using Arduino Datalogger</w:t>
      </w:r>
    </w:p>
    <w:tbl>
      <w:tblPr>
        <w:tblInd w:w="98" w:type="dxa"/>
      </w:tblPr>
      <w:tblGrid>
        <w:gridCol w:w="2266"/>
        <w:gridCol w:w="6878"/>
      </w:tblGrid>
      <w:tr>
        <w:trPr>
          <w:trHeight w:val="1" w:hRule="atLeast"/>
          <w:jc w:val="left"/>
        </w:trPr>
        <w:tc>
          <w:tcPr>
            <w:tcW w:w="2266" w:type="dxa"/>
            <w:tcBorders>
              <w:top w:val="single" w:color="ffffff" w:sz="36"/>
              <w:left w:val="single" w:color="ffffff" w:sz="36"/>
              <w:bottom w:val="single" w:color="ffffff" w:sz="36"/>
              <w:right w:val="single" w:color="ffffff" w:sz="36"/>
            </w:tcBorders>
            <w:shd w:color="auto" w:fill="d9d9d9" w:val="clear"/>
            <w:tcMar>
              <w:left w:w="108" w:type="dxa"/>
              <w:right w:w="108" w:type="dxa"/>
            </w:tcMar>
            <w:vAlign w:val="top"/>
          </w:tcPr>
          <w:p>
            <w:pPr>
              <w:spacing w:before="0" w:after="0" w:line="240"/>
              <w:ind w:right="0" w:left="0" w:firstLine="0"/>
              <w:jc w:val="righ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Name of Student:</w:t>
            </w:r>
          </w:p>
        </w:tc>
        <w:tc>
          <w:tcPr>
            <w:tcW w:w="6878" w:type="dxa"/>
            <w:tcBorders>
              <w:top w:val="single" w:color="ffffff" w:sz="36"/>
              <w:left w:val="single" w:color="ffffff" w:sz="36"/>
              <w:bottom w:val="single" w:color="ffffff" w:sz="36"/>
              <w:right w:val="single" w:color="ffffff" w:sz="36"/>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Dushyant Sahoo</w:t>
            </w:r>
          </w:p>
        </w:tc>
      </w:tr>
      <w:tr>
        <w:trPr>
          <w:trHeight w:val="1" w:hRule="atLeast"/>
          <w:jc w:val="left"/>
        </w:trPr>
        <w:tc>
          <w:tcPr>
            <w:tcW w:w="2266" w:type="dxa"/>
            <w:tcBorders>
              <w:top w:val="single" w:color="ffffff" w:sz="36"/>
              <w:left w:val="single" w:color="ffffff" w:sz="36"/>
              <w:bottom w:val="single" w:color="ffffff" w:sz="36"/>
              <w:right w:val="single" w:color="ffffff" w:sz="36"/>
            </w:tcBorders>
            <w:shd w:color="auto" w:fill="d9d9d9" w:val="clear"/>
            <w:tcMar>
              <w:left w:w="108" w:type="dxa"/>
              <w:right w:w="108" w:type="dxa"/>
            </w:tcMar>
            <w:vAlign w:val="top"/>
          </w:tcPr>
          <w:p>
            <w:pPr>
              <w:spacing w:before="0" w:after="0" w:line="240"/>
              <w:ind w:right="0" w:left="0" w:firstLine="0"/>
              <w:jc w:val="righ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Entry #:</w:t>
            </w:r>
          </w:p>
        </w:tc>
        <w:tc>
          <w:tcPr>
            <w:tcW w:w="6878" w:type="dxa"/>
            <w:tcBorders>
              <w:top w:val="single" w:color="ffffff" w:sz="36"/>
              <w:left w:val="single" w:color="ffffff" w:sz="36"/>
              <w:bottom w:val="single" w:color="ffffff" w:sz="36"/>
              <w:right w:val="single" w:color="ffffff" w:sz="36"/>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2011EE50546</w:t>
            </w:r>
          </w:p>
        </w:tc>
      </w:tr>
      <w:tr>
        <w:trPr>
          <w:trHeight w:val="1" w:hRule="atLeast"/>
          <w:jc w:val="left"/>
        </w:trPr>
        <w:tc>
          <w:tcPr>
            <w:tcW w:w="2266" w:type="dxa"/>
            <w:tcBorders>
              <w:top w:val="single" w:color="ffffff" w:sz="36"/>
              <w:left w:val="single" w:color="ffffff" w:sz="36"/>
              <w:bottom w:val="single" w:color="ffffff" w:sz="36"/>
              <w:right w:val="single" w:color="ffffff" w:sz="36"/>
            </w:tcBorders>
            <w:shd w:color="auto" w:fill="d9d9d9" w:val="clear"/>
            <w:tcMar>
              <w:left w:w="108" w:type="dxa"/>
              <w:right w:w="108" w:type="dxa"/>
            </w:tcMar>
            <w:vAlign w:val="top"/>
          </w:tcPr>
          <w:p>
            <w:pPr>
              <w:spacing w:before="0" w:after="0" w:line="240"/>
              <w:ind w:right="0" w:left="0" w:firstLine="0"/>
              <w:jc w:val="righ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Group (Tue / Wed) :</w:t>
            </w:r>
          </w:p>
        </w:tc>
        <w:tc>
          <w:tcPr>
            <w:tcW w:w="6878" w:type="dxa"/>
            <w:tcBorders>
              <w:top w:val="single" w:color="ffffff" w:sz="36"/>
              <w:left w:val="single" w:color="ffffff" w:sz="36"/>
              <w:bottom w:val="single" w:color="ffffff" w:sz="36"/>
              <w:right w:val="single" w:color="ffffff" w:sz="36"/>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Tuesday</w:t>
            </w:r>
          </w:p>
        </w:tc>
      </w:tr>
      <w:tr>
        <w:trPr>
          <w:trHeight w:val="200" w:hRule="auto"/>
          <w:jc w:val="left"/>
        </w:trPr>
        <w:tc>
          <w:tcPr>
            <w:tcW w:w="2266" w:type="dxa"/>
            <w:tcBorders>
              <w:top w:val="single" w:color="ffffff" w:sz="36"/>
              <w:left w:val="single" w:color="ffffff" w:sz="36"/>
              <w:bottom w:val="single" w:color="ffffff" w:sz="36"/>
              <w:right w:val="single" w:color="ffffff" w:sz="36"/>
            </w:tcBorders>
            <w:shd w:color="auto" w:fill="d9d9d9" w:val="clear"/>
            <w:tcMar>
              <w:left w:w="108" w:type="dxa"/>
              <w:right w:w="108" w:type="dxa"/>
            </w:tcMar>
            <w:vAlign w:val="top"/>
          </w:tcPr>
          <w:p>
            <w:pPr>
              <w:spacing w:before="0" w:after="0" w:line="240"/>
              <w:ind w:right="0" w:left="0" w:firstLine="0"/>
              <w:jc w:val="righ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Name of TA:</w:t>
            </w:r>
          </w:p>
        </w:tc>
        <w:tc>
          <w:tcPr>
            <w:tcW w:w="6878" w:type="dxa"/>
            <w:tcBorders>
              <w:top w:val="single" w:color="ffffff" w:sz="36"/>
              <w:left w:val="single" w:color="ffffff" w:sz="36"/>
              <w:bottom w:val="single" w:color="ffffff" w:sz="36"/>
              <w:right w:val="single" w:color="ffffff" w:sz="36"/>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Swati</w:t>
            </w:r>
          </w:p>
        </w:tc>
      </w:tr>
      <w:tr>
        <w:trPr>
          <w:trHeight w:val="1" w:hRule="atLeast"/>
          <w:jc w:val="left"/>
        </w:trPr>
        <w:tc>
          <w:tcPr>
            <w:tcW w:w="2266" w:type="dxa"/>
            <w:tcBorders>
              <w:top w:val="single" w:color="ffffff" w:sz="36"/>
              <w:left w:val="single" w:color="ffffff" w:sz="36"/>
              <w:bottom w:val="single" w:color="ffffff" w:sz="36"/>
              <w:right w:val="single" w:color="ffffff" w:sz="36"/>
            </w:tcBorders>
            <w:shd w:color="auto" w:fill="d9d9d9" w:val="clear"/>
            <w:tcMar>
              <w:left w:w="108" w:type="dxa"/>
              <w:right w:w="108" w:type="dxa"/>
            </w:tcMar>
            <w:vAlign w:val="top"/>
          </w:tcPr>
          <w:p>
            <w:pPr>
              <w:spacing w:before="0" w:after="0" w:line="240"/>
              <w:ind w:right="0" w:left="0" w:firstLine="0"/>
              <w:jc w:val="righ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Lab Faculty Mentor:</w:t>
            </w:r>
          </w:p>
        </w:tc>
        <w:tc>
          <w:tcPr>
            <w:tcW w:w="6878" w:type="dxa"/>
            <w:tcBorders>
              <w:top w:val="single" w:color="ffffff" w:sz="36"/>
              <w:left w:val="single" w:color="ffffff" w:sz="36"/>
              <w:bottom w:val="single" w:color="ffffff" w:sz="36"/>
              <w:right w:val="single" w:color="ffffff" w:sz="36"/>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S.M.K. Rahman</w:t>
            </w:r>
          </w:p>
        </w:tc>
      </w:tr>
    </w:tbl>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Introduction</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project is aimed for storing the pollution data in sd card shield . Here i am using only 2 sensors , we can use many more sensors and increase its functionality . We can take system out in industrial area and can measure the pollution over various interval of times .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left"/>
        <w:rPr>
          <w:rFonts w:ascii="Cambria" w:hAnsi="Cambria" w:cs="Cambria" w:eastAsia="Cambria"/>
          <w:b/>
          <w:color w:val="365F91"/>
          <w:spacing w:val="0"/>
          <w:position w:val="0"/>
          <w:sz w:val="28"/>
          <w:shd w:fill="auto" w:val="clear"/>
        </w:rPr>
      </w:pPr>
      <w:r>
        <w:rPr>
          <w:rFonts w:ascii="Calibri" w:hAnsi="Calibri" w:cs="Calibri" w:eastAsia="Calibri"/>
          <w:color w:val="auto"/>
          <w:spacing w:val="0"/>
          <w:position w:val="0"/>
          <w:sz w:val="24"/>
          <w:shd w:fill="auto" w:val="clear"/>
        </w:rPr>
        <w:t xml:space="preserve"> </w:t>
      </w:r>
      <w:r>
        <w:rPr>
          <w:rFonts w:ascii="Cambria" w:hAnsi="Cambria" w:cs="Cambria" w:eastAsia="Cambria"/>
          <w:b/>
          <w:color w:val="365F91"/>
          <w:spacing w:val="0"/>
          <w:position w:val="0"/>
          <w:sz w:val="28"/>
          <w:shd w:fill="auto" w:val="clear"/>
        </w:rPr>
        <w:t xml:space="preserve">Working</w:t>
      </w:r>
    </w:p>
    <w:p>
      <w:pPr>
        <w:spacing w:before="0" w:after="200" w:line="276"/>
        <w:ind w:right="0" w:left="0" w:firstLine="0"/>
        <w:jc w:val="left"/>
        <w:rPr>
          <w:rFonts w:ascii="Cambria" w:hAnsi="Cambria" w:cs="Cambria" w:eastAsia="Cambria"/>
          <w:b/>
          <w:color w:val="365F91"/>
          <w:spacing w:val="0"/>
          <w:position w:val="0"/>
          <w:sz w:val="28"/>
          <w:shd w:fill="auto" w:val="clear"/>
        </w:rPr>
      </w:pPr>
      <w:r>
        <w:rPr>
          <w:rFonts w:ascii="Calibri" w:hAnsi="Calibri" w:cs="Calibri" w:eastAsia="Calibri"/>
          <w:color w:val="auto"/>
          <w:spacing w:val="0"/>
          <w:position w:val="0"/>
          <w:sz w:val="24"/>
          <w:shd w:fill="auto" w:val="clear"/>
        </w:rPr>
        <w:t xml:space="preserve">In this project I am using ATmega 328 microcontroller which is circuited in arduino board . I will be using CO  and temperature sensor to measure respective parameters .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There are 2 sensors CO and temperature , sd card shield , bluetooth module , toggle switch and RTC. Switch is used for 2 different functions , if switch is high data would be storing in sd card and if it is low data would be transferring via bluetooth to mobile . In the mobile data would be stored in mobile's data card . RTC which is Real Time Clock is used to store data in real time . We need not take out the sd card from the system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Bluetooth module will be used to transfer data from sd card to mobile wirelessly . To plot data we can use MATLAB and can see when there is maximum value and other relevant parameters .</w:t>
      </w: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Block Diagram</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object w:dxaOrig="7876" w:dyaOrig="4778">
          <v:rect xmlns:o="urn:schemas-microsoft-com:office:office" xmlns:v="urn:schemas-microsoft-com:vml" id="rectole0000000000" style="width:393.800000pt;height:238.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118" w:dyaOrig="7167">
          <v:rect xmlns:o="urn:schemas-microsoft-com:office:office" xmlns:v="urn:schemas-microsoft-com:vml" id="rectole0000000001" style="width:405.900000pt;height:358.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Figure Schematic diagram of my project</w:t>
      </w:r>
    </w:p>
    <w:p>
      <w:pPr>
        <w:spacing w:before="0" w:after="0" w:line="240"/>
        <w:ind w:right="0" w:left="0" w:firstLine="0"/>
        <w:jc w:val="center"/>
        <w:rPr>
          <w:rFonts w:ascii="Calibri" w:hAnsi="Calibri" w:cs="Calibri" w:eastAsia="Calibri"/>
          <w:b/>
          <w:color w:val="4F81BD"/>
          <w:spacing w:val="0"/>
          <w:position w:val="0"/>
          <w:sz w:val="18"/>
          <w:shd w:fill="auto" w:val="clear"/>
        </w:rPr>
      </w:pPr>
    </w:p>
    <w:p>
      <w:pPr>
        <w:spacing w:before="0" w:after="0" w:line="240"/>
        <w:ind w:right="0" w:left="0" w:firstLine="0"/>
        <w:jc w:val="center"/>
        <w:rPr>
          <w:rFonts w:ascii="Calibri" w:hAnsi="Calibri" w:cs="Calibri" w:eastAsia="Calibri"/>
          <w:b/>
          <w:color w:val="4F81BD"/>
          <w:spacing w:val="0"/>
          <w:position w:val="0"/>
          <w:sz w:val="18"/>
          <w:shd w:fill="auto" w:val="clear"/>
        </w:rPr>
      </w:pPr>
    </w:p>
    <w:p>
      <w:pPr>
        <w:spacing w:before="0" w:after="0" w:line="240"/>
        <w:ind w:right="0" w:left="0" w:firstLine="0"/>
        <w:jc w:val="center"/>
        <w:rPr>
          <w:rFonts w:ascii="Calibri" w:hAnsi="Calibri" w:cs="Calibri" w:eastAsia="Calibri"/>
          <w:b/>
          <w:color w:val="4F81BD"/>
          <w:spacing w:val="0"/>
          <w:position w:val="0"/>
          <w:sz w:val="18"/>
          <w:shd w:fill="auto" w:val="clear"/>
        </w:rPr>
      </w:pPr>
      <w:r>
        <w:object w:dxaOrig="5804" w:dyaOrig="5685">
          <v:rect xmlns:o="urn:schemas-microsoft-com:office:office" xmlns:v="urn:schemas-microsoft-com:vml" id="rectole0000000002" style="width:290.200000pt;height:284.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center"/>
        <w:rPr>
          <w:rFonts w:ascii="Calibri" w:hAnsi="Calibri" w:cs="Calibri" w:eastAsia="Calibri"/>
          <w:b/>
          <w:color w:val="4F81BD"/>
          <w:spacing w:val="0"/>
          <w:position w:val="0"/>
          <w:sz w:val="18"/>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tbl>
      <w:tblPr/>
      <w:tblGrid>
        <w:gridCol w:w="9242"/>
      </w:tblGrid>
      <w:tr>
        <w:trPr>
          <w:trHeight w:val="1" w:hRule="atLeast"/>
          <w:jc w:val="center"/>
        </w:trPr>
        <w:tc>
          <w:tcPr>
            <w:tcW w:w="9242" w:type="dxa"/>
            <w:tcBorders>
              <w:top w:val="single" w:color="ffffff" w:sz="36"/>
              <w:left w:val="single" w:color="ffffff" w:sz="36"/>
              <w:bottom w:val="single" w:color="ffffff" w:sz="36"/>
              <w:right w:val="single" w:color="ffffff" w:sz="36"/>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b/>
                <w:color w:val="4F81BD"/>
                <w:spacing w:val="0"/>
                <w:position w:val="0"/>
                <w:sz w:val="1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spacing w:val="0"/>
                <w:position w:val="0"/>
              </w:rPr>
            </w:pP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Components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Arduino Board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RTC</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 Bluetotth module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 Mq-7 sensor</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 LM-35</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 Toggle switch</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 SD card shield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8. SD card</w:t>
      </w:r>
    </w:p>
    <w:p>
      <w:pPr>
        <w:spacing w:before="0" w:after="0" w:line="240"/>
        <w:ind w:right="0" w:left="0" w:firstLine="0"/>
        <w:jc w:val="left"/>
        <w:rPr>
          <w:rFonts w:ascii="Cambria" w:hAnsi="Cambria" w:cs="Cambria" w:eastAsia="Cambria"/>
          <w:b/>
          <w:color w:val="365F91"/>
          <w:spacing w:val="0"/>
          <w:position w:val="0"/>
          <w:sz w:val="28"/>
          <w:shd w:fill="auto" w:val="clear"/>
        </w:rPr>
      </w:pPr>
      <w:r>
        <w:rPr>
          <w:rFonts w:ascii="Calibri" w:hAnsi="Calibri" w:cs="Calibri" w:eastAsia="Calibri"/>
          <w:color w:val="auto"/>
          <w:spacing w:val="0"/>
          <w:position w:val="0"/>
          <w:sz w:val="24"/>
          <w:shd w:fill="auto" w:val="clear"/>
        </w:rPr>
        <w:t xml:space="preserve">9. Android phone</w:t>
      </w: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Source Code</w:t>
      </w: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#include &lt;Wire.h&gt;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#include "RTClib.h"</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#include &lt;SD.h&gt;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#include &lt;SPI.h&gt;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#include &lt;SoftwareSerial.h&gt;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#define readButton A3</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#define CS 4</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RTC_DS1307 RTC;</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char buffer[40];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char recvChar;</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const int buttonPin = 2;</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 buttonState = 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File myFile;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SoftwareSerial Genotronex( 0, 1);</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void setup ()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Serial.begin(9600);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Genotronex.begin(9600);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Serial.print("Initializing SD card...");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pinMode(CS, OUTPUT);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pinMode(buttonPin, INPUT);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pinMode(readButton, INPUT);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if (!SD.begin(CS))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Serial.println("initialization failed!");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return;</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Serial.println("initialization done.");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Wire.begin();</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RTC.begin();</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if (! RTC.isrunning())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Serial.println("RTC is NOT running!");</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following line sets the RTC to the date &amp; time this sketch was compiled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RTC.adjust(DateTime(__DATE__, __TIME__));</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else{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Serial.println("RTC is runnig");</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void loop ()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DateTime now = RTC.now();</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buttonState = digitalRead(buttonPin);</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if (buttonState == HIGH)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Serial.println("HIGH");</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myFile = SD.open("data3.txt", FILE_READ);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if (myFile)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while (myFile.available())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Genotronex.write(myFile.read());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delay(1000);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Genotronex.println("Bluetooth On please press 1 or 0 blink LED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delay(1000);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Serial.println(myFile.read());</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delay(1000);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myFile.close();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}else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Serial.println("error opening test.txt");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else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Serial.println("LOW");</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DateTime now = RTC.now();</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sprintf(buffer,  "%02d/%d/%d %d:%02d:%02d %d %d ", now.day(), now.month(), now.year(), now.hour(), now.minute(), now.second(), analogRead(A0),   analogRead(A1))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Serial.println( buffer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myFile = SD.open("data3.txt", FILE_WRITE);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if (myFile)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myFile.println(buffer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myFile.close();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 else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Serial.println("error opening data3.txt");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delay(1000);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mbria" w:hAnsi="Cambria" w:cs="Cambria" w:eastAsia="Cambria"/>
          <w:b/>
          <w:color w:val="365F91"/>
          <w:spacing w:val="0"/>
          <w:position w:val="0"/>
          <w:sz w:val="28"/>
          <w:shd w:fill="auto" w:val="clear"/>
        </w:rPr>
      </w:pPr>
      <w:r>
        <w:rPr>
          <w:rFonts w:ascii="Calibri" w:hAnsi="Calibri" w:cs="Calibri" w:eastAsia="Calibri"/>
          <w:color w:val="auto"/>
          <w:spacing w:val="0"/>
          <w:position w:val="0"/>
          <w:sz w:val="24"/>
          <w:shd w:fill="auto" w:val="clear"/>
        </w:rPr>
        <w:t xml:space="preserv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mbria" w:hAnsi="Cambria" w:cs="Cambria" w:eastAsia="Cambria"/>
          <w:b/>
          <w:color w:val="365F91"/>
          <w:spacing w:val="0"/>
          <w:position w:val="0"/>
          <w:sz w:val="28"/>
          <w:shd w:fill="auto" w:val="clear"/>
        </w:rPr>
      </w:pPr>
      <w:r>
        <w:rPr>
          <w:rFonts w:ascii="Calibri" w:hAnsi="Calibri" w:cs="Calibri" w:eastAsia="Calibri"/>
          <w:color w:val="auto"/>
          <w:spacing w:val="0"/>
          <w:position w:val="0"/>
          <w:sz w:val="22"/>
          <w:shd w:fill="auto" w:val="clear"/>
        </w:rPr>
        <w:br/>
      </w:r>
      <w:r>
        <w:rPr>
          <w:rFonts w:ascii="Cambria" w:hAnsi="Cambria" w:cs="Cambria" w:eastAsia="Cambria"/>
          <w:b/>
          <w:color w:val="365F91"/>
          <w:spacing w:val="0"/>
          <w:position w:val="0"/>
          <w:sz w:val="28"/>
          <w:shd w:fill="auto" w:val="clear"/>
        </w:rPr>
        <w:t xml:space="preserve">Conclusion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device was implemented successfully and data logger was working and the mobile was able to read to and store data . The device is portable and roboust and in case of malfunctioning each sensor can be removed and easily replaced . It can store a large amount of data depending on capability of SD card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scope of this device is vast and it can have various practical uses and can have estension. It can be used to measure pollution in different areas at different point of time . At which time there is maximum pollution and this area can get any more industry depending on the pollution measures etc.</w:t>
      </w:r>
    </w:p>
    <w:p>
      <w:pPr>
        <w:keepNext w:val="true"/>
        <w:keepLines w:val="true"/>
        <w:spacing w:before="480" w:after="0" w:line="276"/>
        <w:ind w:right="0" w:left="0" w:firstLine="0"/>
        <w:jc w:val="left"/>
        <w:rPr>
          <w:rFonts w:ascii="Calibri" w:hAnsi="Calibri" w:cs="Calibri" w:eastAsia="Calibri"/>
          <w:color w:val="auto"/>
          <w:spacing w:val="0"/>
          <w:position w:val="0"/>
          <w:sz w:val="20"/>
          <w:shd w:fill="auto" w:val="clear"/>
        </w:rPr>
      </w:pPr>
      <w:r>
        <w:rPr>
          <w:rFonts w:ascii="Cambria" w:hAnsi="Cambria" w:cs="Cambria" w:eastAsia="Cambria"/>
          <w:b/>
          <w:color w:val="365F91"/>
          <w:spacing w:val="0"/>
          <w:position w:val="0"/>
          <w:sz w:val="28"/>
          <w:shd w:fill="auto" w:val="clear"/>
        </w:rPr>
        <w:t xml:space="preserve">References</w:t>
      </w:r>
    </w:p>
    <w:p>
      <w:pPr>
        <w:numPr>
          <w:ilvl w:val="0"/>
          <w:numId w:val="47"/>
        </w:numPr>
        <w:spacing w:before="0" w:after="200" w:line="276"/>
        <w:ind w:right="0" w:left="432" w:hanging="432"/>
        <w:jc w:val="left"/>
        <w:rPr>
          <w:rFonts w:ascii="Calibri" w:hAnsi="Calibri" w:cs="Calibri" w:eastAsia="Calibri"/>
          <w:color w:val="auto"/>
          <w:spacing w:val="0"/>
          <w:position w:val="0"/>
          <w:sz w:val="22"/>
          <w:shd w:fill="auto" w:val="clear"/>
        </w:rPr>
      </w:pPr>
      <w:hyperlink xmlns:r="http://schemas.openxmlformats.org/officeDocument/2006/relationships" r:id="docRId6">
        <w:r>
          <w:rPr>
            <w:rFonts w:ascii="Calibri" w:hAnsi="Calibri" w:cs="Calibri" w:eastAsia="Calibri"/>
            <w:color w:val="0000FF"/>
            <w:spacing w:val="0"/>
            <w:position w:val="0"/>
            <w:sz w:val="20"/>
            <w:u w:val="single"/>
            <w:shd w:fill="auto" w:val="clear"/>
          </w:rPr>
          <w:t xml:space="preserve">http://en.wikipedia.org/wiki/Air_pollution</w:t>
        </w:r>
      </w:hyperlink>
    </w:p>
    <w:p>
      <w:pPr>
        <w:numPr>
          <w:ilvl w:val="0"/>
          <w:numId w:val="47"/>
        </w:numPr>
        <w:spacing w:before="0" w:after="200" w:line="276"/>
        <w:ind w:right="0" w:left="432" w:hanging="432"/>
        <w:jc w:val="left"/>
        <w:rPr>
          <w:rFonts w:ascii="Calibri" w:hAnsi="Calibri" w:cs="Calibri" w:eastAsia="Calibri"/>
          <w:color w:val="auto"/>
          <w:spacing w:val="0"/>
          <w:position w:val="0"/>
          <w:sz w:val="22"/>
          <w:shd w:fill="auto" w:val="clear"/>
        </w:rPr>
      </w:pPr>
      <w:hyperlink xmlns:r="http://schemas.openxmlformats.org/officeDocument/2006/relationships" r:id="docRId7">
        <w:r>
          <w:rPr>
            <w:rFonts w:ascii="Calibri" w:hAnsi="Calibri" w:cs="Calibri" w:eastAsia="Calibri"/>
            <w:color w:val="0000FF"/>
            <w:spacing w:val="0"/>
            <w:position w:val="0"/>
            <w:sz w:val="22"/>
            <w:u w:val="single"/>
            <w:shd w:fill="auto" w:val="clear"/>
          </w:rPr>
          <w:t xml:space="preserve">http://www.seeedstudio.com/wiki/Bluetooth_Shield</w:t>
        </w:r>
      </w:hyperlink>
    </w:p>
    <w:p>
      <w:pPr>
        <w:numPr>
          <w:ilvl w:val="0"/>
          <w:numId w:val="47"/>
        </w:numPr>
        <w:spacing w:before="0" w:after="200" w:line="276"/>
        <w:ind w:right="0" w:left="432" w:hanging="432"/>
        <w:jc w:val="left"/>
        <w:rPr>
          <w:rFonts w:ascii="Calibri" w:hAnsi="Calibri" w:cs="Calibri" w:eastAsia="Calibri"/>
          <w:color w:val="auto"/>
          <w:spacing w:val="0"/>
          <w:position w:val="0"/>
          <w:sz w:val="22"/>
          <w:shd w:fill="auto" w:val="clear"/>
        </w:rPr>
      </w:pPr>
      <w:hyperlink xmlns:r="http://schemas.openxmlformats.org/officeDocument/2006/relationships" r:id="docRId8">
        <w:r>
          <w:rPr>
            <w:rFonts w:ascii="Calibri" w:hAnsi="Calibri" w:cs="Calibri" w:eastAsia="Calibri"/>
            <w:color w:val="0000FF"/>
            <w:spacing w:val="0"/>
            <w:position w:val="0"/>
            <w:sz w:val="20"/>
            <w:u w:val="single"/>
            <w:shd w:fill="auto" w:val="clear"/>
          </w:rPr>
          <w:t xml:space="preserve">http://www.arduino.cc/</w:t>
        </w:r>
      </w:hyperlink>
    </w:p>
    <w:p>
      <w:pPr>
        <w:numPr>
          <w:ilvl w:val="0"/>
          <w:numId w:val="47"/>
        </w:numPr>
        <w:spacing w:before="0" w:after="200" w:line="276"/>
        <w:ind w:right="0" w:left="432" w:hanging="432"/>
        <w:jc w:val="left"/>
        <w:rPr>
          <w:rFonts w:ascii="Calibri" w:hAnsi="Calibri" w:cs="Calibri" w:eastAsia="Calibri"/>
          <w:color w:val="auto"/>
          <w:spacing w:val="0"/>
          <w:position w:val="0"/>
          <w:sz w:val="22"/>
          <w:shd w:fill="auto" w:val="clear"/>
        </w:rPr>
      </w:pPr>
      <w:hyperlink xmlns:r="http://schemas.openxmlformats.org/officeDocument/2006/relationships" r:id="docRId9">
        <w:r>
          <w:rPr>
            <w:rFonts w:ascii="Calibri" w:hAnsi="Calibri" w:cs="Calibri" w:eastAsia="Calibri"/>
            <w:color w:val="0000FF"/>
            <w:spacing w:val="0"/>
            <w:position w:val="0"/>
            <w:sz w:val="20"/>
            <w:u w:val="single"/>
            <w:shd w:fill="auto" w:val="clear"/>
          </w:rPr>
          <w:t xml:space="preserve">http://www.ladyada</w:t>
        </w:r>
        <w:r>
          <w:rPr>
            <w:rFonts w:ascii="Calibri" w:hAnsi="Calibri" w:cs="Calibri" w:eastAsia="Calibri"/>
            <w:color w:val="0000FF"/>
            <w:spacing w:val="0"/>
            <w:position w:val="0"/>
            <w:sz w:val="20"/>
            <w:u w:val="single"/>
            <w:shd w:fill="auto" w:val="clear"/>
          </w:rPr>
          <w:t xml:space="preserve">HYPERLINK "http://www.ladyada.net/make/logshield/"</w:t>
        </w:r>
        <w:r>
          <w:rPr>
            <w:rFonts w:ascii="Calibri" w:hAnsi="Calibri" w:cs="Calibri" w:eastAsia="Calibri"/>
            <w:color w:val="0000FF"/>
            <w:spacing w:val="0"/>
            <w:position w:val="0"/>
            <w:sz w:val="20"/>
            <w:u w:val="single"/>
            <w:shd w:fill="auto" w:val="clear"/>
          </w:rPr>
          <w:t xml:space="preserve"> HYPERLINK "http://www.ladyada.net/make/logshield/"</w:t>
        </w:r>
      </w:hyperlink>
    </w:p>
    <w:p>
      <w:pPr>
        <w:spacing w:before="0" w:after="20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Data Sheet</w:t>
      </w:r>
    </w:p>
    <w:p>
      <w:pPr>
        <w:spacing w:before="0" w:after="200" w:line="276"/>
        <w:ind w:right="0" w:left="0" w:firstLine="0"/>
        <w:jc w:val="left"/>
        <w:rPr>
          <w:rFonts w:ascii="Times New Roman" w:hAnsi="Times New Roman" w:cs="Times New Roman" w:eastAsia="Times New Roman"/>
          <w:color w:val="000000"/>
          <w:spacing w:val="0"/>
          <w:position w:val="0"/>
          <w:sz w:val="18"/>
          <w:shd w:fill="auto" w:val="clear"/>
        </w:rPr>
      </w:pPr>
      <w:r>
        <w:rPr>
          <w:rFonts w:ascii="Times New Roman" w:hAnsi="Times New Roman" w:cs="Times New Roman" w:eastAsia="Times New Roman"/>
          <w:color w:val="000000"/>
          <w:spacing w:val="0"/>
          <w:position w:val="0"/>
          <w:sz w:val="18"/>
          <w:shd w:fill="auto" w:val="clear"/>
        </w:rPr>
        <w:t xml:space="preserve">1. </w:t>
      </w:r>
      <w:hyperlink xmlns:r="http://schemas.openxmlformats.org/officeDocument/2006/relationships" r:id="docRId10">
        <w:r>
          <w:rPr>
            <w:rFonts w:ascii="Times New Roman" w:hAnsi="Times New Roman" w:cs="Times New Roman" w:eastAsia="Times New Roman"/>
            <w:color w:val="000000"/>
            <w:spacing w:val="0"/>
            <w:position w:val="0"/>
            <w:sz w:val="18"/>
            <w:u w:val="single"/>
            <w:shd w:fill="auto" w:val="clear"/>
          </w:rPr>
          <w:t xml:space="preserve">http://www.rhydolabz.com/documents/wireless/BlueLINK_User_Manual.pdf</w:t>
        </w:r>
      </w:hyperlink>
    </w:p>
    <w:p>
      <w:pPr>
        <w:spacing w:before="0" w:after="200" w:line="276"/>
        <w:ind w:right="0" w:left="0" w:firstLine="0"/>
        <w:jc w:val="left"/>
        <w:rPr>
          <w:rFonts w:ascii="Times New Roman" w:hAnsi="Times New Roman" w:cs="Times New Roman" w:eastAsia="Times New Roman"/>
          <w:color w:val="000000"/>
          <w:spacing w:val="0"/>
          <w:position w:val="0"/>
          <w:sz w:val="18"/>
          <w:shd w:fill="auto" w:val="clear"/>
        </w:rPr>
      </w:pPr>
      <w:r>
        <w:rPr>
          <w:rFonts w:ascii="Times New Roman" w:hAnsi="Times New Roman" w:cs="Times New Roman" w:eastAsia="Times New Roman"/>
          <w:color w:val="000000"/>
          <w:spacing w:val="0"/>
          <w:position w:val="0"/>
          <w:sz w:val="18"/>
          <w:shd w:fill="auto" w:val="clear"/>
        </w:rPr>
        <w:t xml:space="preserve">2. </w:t>
      </w:r>
      <w:hyperlink xmlns:r="http://schemas.openxmlformats.org/officeDocument/2006/relationships" r:id="docRId11">
        <w:r>
          <w:rPr>
            <w:rFonts w:ascii="Times New Roman" w:hAnsi="Times New Roman" w:cs="Times New Roman" w:eastAsia="Times New Roman"/>
            <w:color w:val="000000"/>
            <w:spacing w:val="0"/>
            <w:position w:val="0"/>
            <w:sz w:val="18"/>
            <w:u w:val="single"/>
            <w:shd w:fill="auto" w:val="clear"/>
          </w:rPr>
          <w:t xml:space="preserve">https://www.sparkfun.com/datasheets/Sensors/Biometric/MQ-7.pdf</w:t>
        </w:r>
      </w:hyperlink>
    </w:p>
    <w:p>
      <w:pPr>
        <w:spacing w:before="0" w:after="200" w:line="276"/>
        <w:ind w:right="0" w:left="0" w:firstLine="0"/>
        <w:jc w:val="left"/>
        <w:rPr>
          <w:rFonts w:ascii="Times New Roman" w:hAnsi="Times New Roman" w:cs="Times New Roman" w:eastAsia="Times New Roman"/>
          <w:color w:val="000000"/>
          <w:spacing w:val="0"/>
          <w:position w:val="0"/>
          <w:sz w:val="18"/>
          <w:shd w:fill="auto" w:val="clear"/>
        </w:rPr>
      </w:pPr>
      <w:r>
        <w:rPr>
          <w:rFonts w:ascii="Times New Roman" w:hAnsi="Times New Roman" w:cs="Times New Roman" w:eastAsia="Times New Roman"/>
          <w:color w:val="000000"/>
          <w:spacing w:val="0"/>
          <w:position w:val="0"/>
          <w:sz w:val="18"/>
          <w:shd w:fill="auto" w:val="clear"/>
        </w:rPr>
        <w:t xml:space="preserve">3. </w:t>
      </w:r>
      <w:hyperlink xmlns:r="http://schemas.openxmlformats.org/officeDocument/2006/relationships" r:id="docRId12">
        <w:r>
          <w:rPr>
            <w:rFonts w:ascii="Times New Roman" w:hAnsi="Times New Roman" w:cs="Times New Roman" w:eastAsia="Times New Roman"/>
            <w:color w:val="000000"/>
            <w:spacing w:val="0"/>
            <w:position w:val="0"/>
            <w:sz w:val="18"/>
            <w:u w:val="single"/>
            <w:shd w:fill="auto" w:val="clear"/>
          </w:rPr>
          <w:t xml:space="preserve">http://www.ti.com/lit/ds/symlink/lm35.pdf</w:t>
        </w:r>
      </w:hyperlink>
    </w:p>
    <w:p>
      <w:pPr>
        <w:spacing w:before="0" w:after="200" w:line="276"/>
        <w:ind w:right="0" w:left="0" w:firstLine="0"/>
        <w:jc w:val="left"/>
        <w:rPr>
          <w:rFonts w:ascii="Times New Roman" w:hAnsi="Times New Roman" w:cs="Times New Roman" w:eastAsia="Times New Roman"/>
          <w:color w:val="000000"/>
          <w:spacing w:val="0"/>
          <w:position w:val="0"/>
          <w:sz w:val="18"/>
          <w:shd w:fill="auto" w:val="clear"/>
        </w:rPr>
      </w:pPr>
      <w:r>
        <w:rPr>
          <w:rFonts w:ascii="Times New Roman" w:hAnsi="Times New Roman" w:cs="Times New Roman" w:eastAsia="Times New Roman"/>
          <w:color w:val="000000"/>
          <w:spacing w:val="0"/>
          <w:position w:val="0"/>
          <w:sz w:val="18"/>
          <w:shd w:fill="auto" w:val="clear"/>
        </w:rPr>
        <w:t xml:space="preserve">4. </w:t>
      </w:r>
      <w:hyperlink xmlns:r="http://schemas.openxmlformats.org/officeDocument/2006/relationships" r:id="docRId13">
        <w:r>
          <w:rPr>
            <w:rFonts w:ascii="Times New Roman" w:hAnsi="Times New Roman" w:cs="Times New Roman" w:eastAsia="Times New Roman"/>
            <w:color w:val="000000"/>
            <w:spacing w:val="0"/>
            <w:position w:val="0"/>
            <w:sz w:val="18"/>
            <w:u w:val="single"/>
            <w:shd w:fill="auto" w:val="clear"/>
          </w:rPr>
          <w:t xml:space="preserve">http://datasheets.maximintegrated.com/en/ds/DS1307.pdf</w:t>
        </w:r>
      </w:hyperlink>
    </w:p>
    <w:p>
      <w:pPr>
        <w:spacing w:before="0" w:after="200" w:line="276"/>
        <w:ind w:right="0" w:left="0" w:firstLine="0"/>
        <w:jc w:val="left"/>
        <w:rPr>
          <w:rFonts w:ascii="Times New Roman" w:hAnsi="Times New Roman" w:cs="Times New Roman" w:eastAsia="Times New Roman"/>
          <w:color w:val="000000"/>
          <w:spacing w:val="0"/>
          <w:position w:val="0"/>
          <w:sz w:val="1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4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datasheets.maximintegrated.com/en/ds/DS1307.pdf" Id="docRId13" Type="http://schemas.openxmlformats.org/officeDocument/2006/relationships/hyperlink" /><Relationship Target="media/image1.wmf" Id="docRId3" Type="http://schemas.openxmlformats.org/officeDocument/2006/relationships/image" /><Relationship TargetMode="External" Target="http://www.seeedstudio.com/wiki/Bluetooth_Shield" Id="docRId7" Type="http://schemas.openxmlformats.org/officeDocument/2006/relationships/hyperlink" /><Relationship TargetMode="External" Target="http://www.rhydolabz.com/documents/wireless/BlueLINK_User_Manual.pdf" Id="docRId10" Type="http://schemas.openxmlformats.org/officeDocument/2006/relationships/hyperlink" /><Relationship Target="numbering.xml" Id="docRId14" Type="http://schemas.openxmlformats.org/officeDocument/2006/relationships/numbering" /><Relationship Target="embeddings/oleObject1.bin" Id="docRId2" Type="http://schemas.openxmlformats.org/officeDocument/2006/relationships/oleObject" /><Relationship TargetMode="External" Target="http://en.wikipedia.org/wiki/Air_pollution" Id="docRId6" Type="http://schemas.openxmlformats.org/officeDocument/2006/relationships/hyperlink" /><Relationship Target="media/image0.wmf" Id="docRId1" Type="http://schemas.openxmlformats.org/officeDocument/2006/relationships/image" /><Relationship TargetMode="External" Target="https://www.sparkfun.com/datasheets/Sensors/Biometric/MQ-7.pdf" Id="docRId11" Type="http://schemas.openxmlformats.org/officeDocument/2006/relationships/hyperlink" /><Relationship Target="styles.xml" Id="docRId15" Type="http://schemas.openxmlformats.org/officeDocument/2006/relationships/styles" /><Relationship Target="media/image2.wmf" Id="docRId5" Type="http://schemas.openxmlformats.org/officeDocument/2006/relationships/image" /><Relationship TargetMode="External" Target="http://www.ladyada.net/make/logshield/" Id="docRId9" Type="http://schemas.openxmlformats.org/officeDocument/2006/relationships/hyperlink" /><Relationship Target="embeddings/oleObject0.bin" Id="docRId0" Type="http://schemas.openxmlformats.org/officeDocument/2006/relationships/oleObject" /><Relationship TargetMode="External" Target="http://www.ti.com/lit/ds/symlink/lm35.pdf" Id="docRId12" Type="http://schemas.openxmlformats.org/officeDocument/2006/relationships/hyperlink" /><Relationship Target="embeddings/oleObject2.bin" Id="docRId4" Type="http://schemas.openxmlformats.org/officeDocument/2006/relationships/oleObject" /><Relationship TargetMode="External" Target="http://www.arduino.cc/" Id="docRId8" Type="http://schemas.openxmlformats.org/officeDocument/2006/relationships/hyperlink" /></Relationships>
</file>